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03205" w14:textId="77777777" w:rsidR="005B3E8B" w:rsidRDefault="004A4887">
      <w:pPr>
        <w:pStyle w:val="Standard"/>
        <w:spacing w:after="0"/>
        <w:jc w:val="center"/>
      </w:pPr>
      <w:r>
        <w:rPr>
          <w:rFonts w:ascii="Times New Roman" w:eastAsia="F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55706C56" wp14:editId="54F8F0D7">
            <wp:simplePos x="0" y="0"/>
            <wp:positionH relativeFrom="margin">
              <wp:posOffset>2758443</wp:posOffset>
            </wp:positionH>
            <wp:positionV relativeFrom="paragraph">
              <wp:posOffset>92711</wp:posOffset>
            </wp:positionV>
            <wp:extent cx="474838" cy="608396"/>
            <wp:effectExtent l="0" t="0" r="1412" b="1204"/>
            <wp:wrapSquare wrapText="right"/>
            <wp:docPr id="1" name="Рисунок 1" descr="Зображення, що містить символ, логотип, текст, емблема&#10;&#10;Вміст на основі ШІ може бути неправильним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4838" cy="6083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2FCBE826" w14:textId="77777777" w:rsidR="005B3E8B" w:rsidRDefault="005B3E8B">
      <w:pPr>
        <w:pStyle w:val="Standard"/>
        <w:spacing w:after="0"/>
        <w:rPr>
          <w:rFonts w:ascii="Times New Roman" w:eastAsia="F" w:hAnsi="Times New Roman"/>
          <w:b/>
          <w:sz w:val="28"/>
          <w:szCs w:val="28"/>
          <w:lang w:eastAsia="ru-RU"/>
        </w:rPr>
      </w:pPr>
    </w:p>
    <w:p w14:paraId="3C95B6DF" w14:textId="77777777" w:rsidR="005B3E8B" w:rsidRDefault="005B3E8B">
      <w:pPr>
        <w:pStyle w:val="Standard"/>
        <w:spacing w:after="0"/>
        <w:rPr>
          <w:rFonts w:ascii="Times New Roman" w:eastAsia="F" w:hAnsi="Times New Roman"/>
          <w:b/>
          <w:sz w:val="28"/>
          <w:szCs w:val="28"/>
          <w:lang w:eastAsia="ru-RU"/>
        </w:rPr>
      </w:pPr>
    </w:p>
    <w:p w14:paraId="56956446" w14:textId="77777777" w:rsidR="005B3E8B" w:rsidRDefault="005B3E8B">
      <w:pPr>
        <w:pStyle w:val="Standard"/>
        <w:spacing w:after="0"/>
        <w:rPr>
          <w:lang w:val="ru-RU"/>
        </w:rPr>
      </w:pPr>
    </w:p>
    <w:p w14:paraId="3C34B469" w14:textId="77777777" w:rsidR="005B3E8B" w:rsidRDefault="004A4887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ФОНТАНСЬКА СІЛЬСЬКА РАДА</w:t>
      </w:r>
    </w:p>
    <w:p w14:paraId="4CF9F7F6" w14:textId="77777777" w:rsidR="005B3E8B" w:rsidRDefault="004A4887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ОДЕСЬКОГО РАЙОНУ ОДЕСЬКОЇ ОБЛАСТІ</w:t>
      </w:r>
    </w:p>
    <w:p w14:paraId="2CAA6DB6" w14:textId="77777777" w:rsidR="005B3E8B" w:rsidRDefault="004A4887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ВИКОНАВЧИЙ КОМІТЕТ</w:t>
      </w:r>
    </w:p>
    <w:p w14:paraId="213FB4B0" w14:textId="77777777" w:rsidR="005B3E8B" w:rsidRDefault="005B3E8B">
      <w:pPr>
        <w:pStyle w:val="Standard"/>
        <w:spacing w:after="0"/>
        <w:rPr>
          <w:rFonts w:ascii="Times New Roman" w:eastAsia="F" w:hAnsi="Times New Roman"/>
          <w:sz w:val="24"/>
          <w:szCs w:val="24"/>
          <w:lang w:eastAsia="ru-RU"/>
        </w:rPr>
      </w:pPr>
    </w:p>
    <w:p w14:paraId="2403880D" w14:textId="77777777" w:rsidR="005B3E8B" w:rsidRDefault="00941299">
      <w:pPr>
        <w:pStyle w:val="Standard"/>
        <w:spacing w:after="0"/>
        <w:ind w:left="3969"/>
        <w:rPr>
          <w:rFonts w:ascii="Times New Roman" w:hAnsi="Times New Roman" w:cs="Times New Roman"/>
          <w:b/>
          <w:sz w:val="28"/>
        </w:rPr>
      </w:pPr>
      <w:r w:rsidRPr="00941299">
        <w:rPr>
          <w:rFonts w:ascii="Times New Roman" w:hAnsi="Times New Roman" w:cs="Times New Roman"/>
          <w:b/>
          <w:sz w:val="28"/>
        </w:rPr>
        <w:t>РІШЕННЯ</w:t>
      </w:r>
    </w:p>
    <w:p w14:paraId="36871278" w14:textId="77777777" w:rsidR="00941299" w:rsidRDefault="00941299" w:rsidP="00941299">
      <w:pPr>
        <w:pStyle w:val="Standard"/>
        <w:spacing w:after="0"/>
        <w:rPr>
          <w:rFonts w:ascii="Times New Roman" w:hAnsi="Times New Roman" w:cs="Times New Roman"/>
          <w:sz w:val="28"/>
        </w:rPr>
      </w:pPr>
    </w:p>
    <w:p w14:paraId="76DC64D3" w14:textId="4B08713C" w:rsidR="00941299" w:rsidRPr="003816BE" w:rsidRDefault="00941299" w:rsidP="00941299">
      <w:pPr>
        <w:pStyle w:val="Standard"/>
        <w:spacing w:after="0"/>
        <w:rPr>
          <w:rFonts w:ascii="Times New Roman" w:hAnsi="Times New Roman" w:cs="Times New Roman"/>
          <w:b/>
          <w:bCs/>
          <w:sz w:val="32"/>
        </w:rPr>
      </w:pPr>
      <w:r w:rsidRPr="003816BE">
        <w:rPr>
          <w:rFonts w:ascii="Times New Roman" w:hAnsi="Times New Roman" w:cs="Times New Roman"/>
          <w:b/>
          <w:bCs/>
          <w:sz w:val="28"/>
        </w:rPr>
        <w:t xml:space="preserve">від 28 травня 2026 року            </w:t>
      </w:r>
      <w:r w:rsidR="003816BE">
        <w:rPr>
          <w:rFonts w:ascii="Times New Roman" w:hAnsi="Times New Roman" w:cs="Times New Roman"/>
          <w:b/>
          <w:bCs/>
          <w:sz w:val="28"/>
        </w:rPr>
        <w:t xml:space="preserve">        </w:t>
      </w:r>
      <w:r w:rsidRPr="003816BE"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         № 286</w:t>
      </w:r>
    </w:p>
    <w:p w14:paraId="0014EDB0" w14:textId="77777777" w:rsidR="000E398E" w:rsidRDefault="000E398E" w:rsidP="000E398E">
      <w:pPr>
        <w:pStyle w:val="Standard"/>
        <w:shd w:val="clear" w:color="auto" w:fill="FFFFFF"/>
        <w:spacing w:after="0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uk-UA" w:bidi="uk-UA"/>
        </w:rPr>
      </w:pPr>
    </w:p>
    <w:p w14:paraId="1BCD554F" w14:textId="667777C2" w:rsidR="005B3E8B" w:rsidRDefault="000E398E" w:rsidP="003816BE">
      <w:pPr>
        <w:pStyle w:val="Standard"/>
        <w:shd w:val="clear" w:color="auto" w:fill="FFFFFF"/>
        <w:spacing w:after="0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uk-UA" w:bidi="uk-UA"/>
        </w:rPr>
      </w:pPr>
      <w:r w:rsidRPr="000E398E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uk-UA" w:bidi="uk-UA"/>
        </w:rPr>
        <w:t xml:space="preserve">Про визначення </w:t>
      </w:r>
      <w:r w:rsidR="0094129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uk-UA" w:bidi="uk-UA"/>
        </w:rPr>
        <w:t>уповноваженого представника</w:t>
      </w:r>
      <w:r w:rsidR="003816BE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uk-UA" w:bidi="uk-UA"/>
        </w:rPr>
        <w:t xml:space="preserve"> </w:t>
      </w:r>
      <w:r w:rsidRPr="000E398E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uk-UA" w:bidi="uk-UA"/>
        </w:rPr>
        <w:t>за ведення Електронного реєстру спортивних споруд</w:t>
      </w:r>
      <w:r w:rsidR="003816BE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uk-UA" w:bidi="uk-UA"/>
        </w:rPr>
        <w:t xml:space="preserve"> </w:t>
      </w:r>
      <w:r w:rsidRPr="000E398E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uk-UA" w:bidi="uk-UA"/>
        </w:rPr>
        <w:t>Фонтанської сільської територіальної громади</w:t>
      </w:r>
    </w:p>
    <w:p w14:paraId="2F4E6CE6" w14:textId="77777777" w:rsidR="000E398E" w:rsidRDefault="000E398E" w:rsidP="000E398E">
      <w:pPr>
        <w:pStyle w:val="Standard"/>
        <w:shd w:val="clear" w:color="auto" w:fill="FFFFFF"/>
        <w:spacing w:after="0"/>
        <w:rPr>
          <w:rFonts w:ascii="ProbaProRegular" w:eastAsia="Times New Roman" w:hAnsi="ProbaProRegular" w:cs="Times New Roman"/>
          <w:color w:val="1D1D1B"/>
          <w:sz w:val="26"/>
          <w:szCs w:val="24"/>
          <w:lang w:eastAsia="ru-RU"/>
        </w:rPr>
      </w:pPr>
    </w:p>
    <w:p w14:paraId="6EB48C0B" w14:textId="77777777" w:rsidR="00FB34FB" w:rsidRDefault="000E398E" w:rsidP="000E398E">
      <w:pPr>
        <w:pStyle w:val="Standard"/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1D1D1B"/>
          <w:sz w:val="28"/>
          <w:szCs w:val="24"/>
          <w:lang w:eastAsia="ru-RU"/>
        </w:rPr>
      </w:pPr>
      <w:r w:rsidRPr="000E398E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>Відповідно до Закону України «</w:t>
      </w:r>
      <w:r w:rsidR="00941299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>Про фізичну культуру і спорт», П</w:t>
      </w:r>
      <w:r w:rsidRPr="000E398E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>останови Кабінету Міністрів України від 16 лютого 2024 р. № 176 «Деякі питання створення та функціонування Електронного реєстру спортивних споруд»,</w:t>
      </w:r>
      <w:r w:rsidR="00941299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 керуючись частиною 1 статті 52, частиною 6 статті 59 Закону України «Про місцеве самоврядування в Україні»</w:t>
      </w:r>
      <w:r w:rsidRPr="000E398E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>, з метою наповнення Електронного реєстру спортивних споруд, розташованих на території Фонтанської сільської територіальної громади Одеського району Одеської області та своєчасного подання інформації до відпо</w:t>
      </w:r>
      <w:r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>відних органів виконавчої влади,-</w:t>
      </w:r>
    </w:p>
    <w:p w14:paraId="1F6D6FB2" w14:textId="77777777" w:rsidR="000E398E" w:rsidRDefault="000E398E">
      <w:pPr>
        <w:pStyle w:val="Standard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1D1D1B"/>
          <w:sz w:val="28"/>
          <w:szCs w:val="24"/>
          <w:lang w:eastAsia="ru-RU"/>
        </w:rPr>
      </w:pPr>
    </w:p>
    <w:p w14:paraId="4462B025" w14:textId="77777777" w:rsidR="005B3E8B" w:rsidRDefault="004A4887">
      <w:pPr>
        <w:pStyle w:val="Standard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1D1D1B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D1D1B"/>
          <w:sz w:val="28"/>
          <w:szCs w:val="24"/>
          <w:lang w:eastAsia="ru-RU"/>
        </w:rPr>
        <w:t>ВИРІШИВ:</w:t>
      </w:r>
    </w:p>
    <w:p w14:paraId="190C42ED" w14:textId="77777777" w:rsidR="000E398E" w:rsidRDefault="000E398E">
      <w:pPr>
        <w:pStyle w:val="Standard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1D1D1B"/>
          <w:sz w:val="28"/>
          <w:szCs w:val="24"/>
          <w:lang w:eastAsia="ru-RU"/>
        </w:rPr>
      </w:pPr>
    </w:p>
    <w:p w14:paraId="06703C84" w14:textId="77777777" w:rsidR="00941299" w:rsidRDefault="000E398E" w:rsidP="0094129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0C6869">
        <w:rPr>
          <w:rFonts w:ascii="Times New Roman" w:eastAsia="Times New Roman" w:hAnsi="Times New Roman" w:cs="Times New Roman"/>
          <w:sz w:val="28"/>
          <w:szCs w:val="28"/>
        </w:rPr>
        <w:t xml:space="preserve">Визначити </w:t>
      </w:r>
      <w:r w:rsidR="00941299">
        <w:rPr>
          <w:rFonts w:ascii="Times New Roman" w:eastAsia="Times New Roman" w:hAnsi="Times New Roman" w:cs="Times New Roman"/>
          <w:sz w:val="28"/>
          <w:szCs w:val="28"/>
        </w:rPr>
        <w:t>начальника Управління освіти, культури, туризму, молоді та спорту</w:t>
      </w:r>
      <w:r w:rsidR="00941299" w:rsidRPr="005E4D51">
        <w:rPr>
          <w:rFonts w:ascii="Times New Roman" w:eastAsia="Times New Roman" w:hAnsi="Times New Roman" w:cs="Times New Roman"/>
          <w:sz w:val="28"/>
          <w:szCs w:val="28"/>
        </w:rPr>
        <w:t xml:space="preserve"> Фонтанської сільської ради Одеського району Одеської області </w:t>
      </w:r>
      <w:r w:rsidR="00941299">
        <w:rPr>
          <w:rFonts w:ascii="Times New Roman" w:eastAsia="Times New Roman" w:hAnsi="Times New Roman" w:cs="Times New Roman"/>
          <w:sz w:val="28"/>
          <w:szCs w:val="28"/>
        </w:rPr>
        <w:t xml:space="preserve"> Марінєску Оксану Олексіївну уповноваженим представником </w:t>
      </w:r>
      <w:r w:rsidRPr="000C68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1299" w:rsidRPr="000C6869">
        <w:rPr>
          <w:rFonts w:ascii="Times New Roman" w:eastAsia="Times New Roman" w:hAnsi="Times New Roman" w:cs="Times New Roman"/>
          <w:sz w:val="28"/>
          <w:szCs w:val="28"/>
        </w:rPr>
        <w:t xml:space="preserve">Фонтанської </w:t>
      </w:r>
      <w:r w:rsidR="00941299">
        <w:rPr>
          <w:rFonts w:ascii="Times New Roman" w:eastAsia="Times New Roman" w:hAnsi="Times New Roman" w:cs="Times New Roman"/>
          <w:sz w:val="28"/>
          <w:szCs w:val="28"/>
        </w:rPr>
        <w:t xml:space="preserve">сільської </w:t>
      </w:r>
      <w:r w:rsidR="00941299" w:rsidRPr="000C6869">
        <w:rPr>
          <w:rFonts w:ascii="Times New Roman" w:eastAsia="Times New Roman" w:hAnsi="Times New Roman" w:cs="Times New Roman"/>
          <w:sz w:val="28"/>
          <w:szCs w:val="28"/>
        </w:rPr>
        <w:t xml:space="preserve">територіальної громади </w:t>
      </w:r>
      <w:r w:rsidRPr="000C6869">
        <w:rPr>
          <w:rFonts w:ascii="Times New Roman" w:eastAsia="Times New Roman" w:hAnsi="Times New Roman" w:cs="Times New Roman"/>
          <w:sz w:val="28"/>
          <w:szCs w:val="28"/>
        </w:rPr>
        <w:t>за ведення Електронного реєстру спортивних споруд</w:t>
      </w:r>
      <w:r w:rsidR="00941299">
        <w:rPr>
          <w:rFonts w:ascii="Times New Roman" w:eastAsia="Times New Roman" w:hAnsi="Times New Roman" w:cs="Times New Roman"/>
          <w:sz w:val="28"/>
          <w:szCs w:val="28"/>
        </w:rPr>
        <w:t xml:space="preserve"> (далі – Реєстр)</w:t>
      </w:r>
      <w:r w:rsidRPr="000C68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1299">
        <w:rPr>
          <w:rFonts w:ascii="Times New Roman" w:eastAsia="Times New Roman" w:hAnsi="Times New Roman" w:cs="Times New Roman"/>
          <w:sz w:val="28"/>
          <w:szCs w:val="28"/>
        </w:rPr>
        <w:t xml:space="preserve">та здійснення верифікації інформації, поданої до Реєстру, в розрізі спортивних споруд </w:t>
      </w:r>
      <w:r w:rsidR="00941299" w:rsidRPr="00941299">
        <w:rPr>
          <w:rFonts w:ascii="Times New Roman" w:eastAsia="Times New Roman" w:hAnsi="Times New Roman" w:cs="Times New Roman"/>
          <w:sz w:val="28"/>
          <w:szCs w:val="28"/>
        </w:rPr>
        <w:t>Фонтанської сільської територіальної громади</w:t>
      </w:r>
      <w:r w:rsidR="0094129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ACE5332" w14:textId="77777777" w:rsidR="000E398E" w:rsidRPr="003322B5" w:rsidRDefault="00941299" w:rsidP="0094129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0E398E" w:rsidRPr="000E398E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="000E398E">
        <w:rPr>
          <w:rFonts w:ascii="Times New Roman" w:eastAsia="Times New Roman" w:hAnsi="Times New Roman" w:cs="Times New Roman"/>
          <w:sz w:val="28"/>
          <w:szCs w:val="28"/>
        </w:rPr>
        <w:t>заступника сільського голови – Євгенія ФАТЕНКОВА.</w:t>
      </w:r>
    </w:p>
    <w:p w14:paraId="785A6453" w14:textId="77777777" w:rsidR="000E398E" w:rsidRDefault="000E398E">
      <w:pPr>
        <w:pStyle w:val="Standard"/>
        <w:shd w:val="clear" w:color="auto" w:fill="FFFFFF"/>
        <w:spacing w:after="0"/>
        <w:jc w:val="center"/>
      </w:pPr>
    </w:p>
    <w:p w14:paraId="3EC7C913" w14:textId="77777777" w:rsidR="005B3E8B" w:rsidRDefault="005B3E8B">
      <w:pPr>
        <w:pStyle w:val="Standard"/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1179C0BC" w14:textId="77777777" w:rsidR="005B3E8B" w:rsidRPr="00FB34FB" w:rsidRDefault="005B3E8B">
      <w:pPr>
        <w:pStyle w:val="a7"/>
        <w:tabs>
          <w:tab w:val="left" w:pos="6580"/>
        </w:tabs>
        <w:spacing w:after="0" w:line="240" w:lineRule="auto"/>
        <w:ind w:left="0" w:firstLine="709"/>
        <w:jc w:val="both"/>
        <w:rPr>
          <w:lang w:val="uk-UA"/>
        </w:rPr>
      </w:pPr>
    </w:p>
    <w:p w14:paraId="06E3B62E" w14:textId="77777777" w:rsidR="005B3E8B" w:rsidRPr="00941299" w:rsidRDefault="004A4887" w:rsidP="00941299">
      <w:pPr>
        <w:pStyle w:val="Standard"/>
        <w:shd w:val="clear" w:color="auto" w:fill="FFFFFF"/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  <w:t xml:space="preserve">           </w:t>
      </w:r>
      <w:r w:rsidR="00941299"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  <w:t xml:space="preserve">                               </w:t>
      </w:r>
    </w:p>
    <w:p w14:paraId="68D0B9EE" w14:textId="77777777" w:rsidR="005B3E8B" w:rsidRPr="000E398E" w:rsidRDefault="005B3E8B" w:rsidP="000E398E">
      <w:pPr>
        <w:jc w:val="both"/>
      </w:pPr>
    </w:p>
    <w:p w14:paraId="2A79DAA5" w14:textId="77777777" w:rsidR="005B3E8B" w:rsidRPr="00941299" w:rsidRDefault="00941299">
      <w:pPr>
        <w:pStyle w:val="Standard"/>
        <w:jc w:val="both"/>
        <w:rPr>
          <w:rFonts w:ascii="Times New Roman" w:hAnsi="Times New Roman"/>
          <w:b/>
          <w:sz w:val="28"/>
        </w:rPr>
      </w:pPr>
      <w:r w:rsidRPr="00941299">
        <w:rPr>
          <w:rFonts w:ascii="Times New Roman" w:hAnsi="Times New Roman"/>
          <w:b/>
          <w:sz w:val="28"/>
        </w:rPr>
        <w:t>В. о. сільського голови                                             Андрій СЕРЕБРІЙ</w:t>
      </w:r>
    </w:p>
    <w:p w14:paraId="1FC5B719" w14:textId="77777777" w:rsidR="005B3E8B" w:rsidRDefault="005B3E8B">
      <w:pPr>
        <w:pStyle w:val="Standard"/>
        <w:jc w:val="both"/>
        <w:rPr>
          <w:rFonts w:ascii="Times New Roman" w:hAnsi="Times New Roman"/>
        </w:rPr>
      </w:pPr>
    </w:p>
    <w:p w14:paraId="7F0DF4AC" w14:textId="77777777" w:rsidR="005B3E8B" w:rsidRDefault="005B3E8B">
      <w:pPr>
        <w:pStyle w:val="Standard"/>
        <w:jc w:val="both"/>
        <w:rPr>
          <w:rFonts w:ascii="Times New Roman" w:hAnsi="Times New Roman"/>
        </w:rPr>
      </w:pPr>
    </w:p>
    <w:sectPr w:rsidR="005B3E8B"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9A04C" w14:textId="77777777" w:rsidR="00C93A52" w:rsidRDefault="00C93A52">
      <w:r>
        <w:separator/>
      </w:r>
    </w:p>
  </w:endnote>
  <w:endnote w:type="continuationSeparator" w:id="0">
    <w:p w14:paraId="42C3B432" w14:textId="77777777" w:rsidR="00C93A52" w:rsidRDefault="00C93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F">
    <w:charset w:val="00"/>
    <w:family w:val="auto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robaProRegular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A3CA6" w14:textId="77777777" w:rsidR="00C93A52" w:rsidRDefault="00C93A52">
      <w:r>
        <w:rPr>
          <w:color w:val="000000"/>
        </w:rPr>
        <w:separator/>
      </w:r>
    </w:p>
  </w:footnote>
  <w:footnote w:type="continuationSeparator" w:id="0">
    <w:p w14:paraId="507B4C68" w14:textId="77777777" w:rsidR="00C93A52" w:rsidRDefault="00C93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27250"/>
    <w:multiLevelType w:val="multilevel"/>
    <w:tmpl w:val="8CF88E2C"/>
    <w:styleLink w:val="WWNum13"/>
    <w:lvl w:ilvl="0">
      <w:numFmt w:val="bullet"/>
      <w:lvlText w:val="-"/>
      <w:lvlJc w:val="left"/>
      <w:pPr>
        <w:ind w:left="2291" w:hanging="360"/>
      </w:pPr>
    </w:lvl>
    <w:lvl w:ilvl="1">
      <w:numFmt w:val="bullet"/>
      <w:lvlText w:val="o"/>
      <w:lvlJc w:val="left"/>
      <w:pPr>
        <w:ind w:left="301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731" w:hanging="360"/>
      </w:pPr>
    </w:lvl>
    <w:lvl w:ilvl="3">
      <w:numFmt w:val="bullet"/>
      <w:lvlText w:val=""/>
      <w:lvlJc w:val="left"/>
      <w:pPr>
        <w:ind w:left="4451" w:hanging="360"/>
      </w:pPr>
    </w:lvl>
    <w:lvl w:ilvl="4">
      <w:numFmt w:val="bullet"/>
      <w:lvlText w:val="o"/>
      <w:lvlJc w:val="left"/>
      <w:pPr>
        <w:ind w:left="517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891" w:hanging="360"/>
      </w:pPr>
    </w:lvl>
    <w:lvl w:ilvl="6">
      <w:numFmt w:val="bullet"/>
      <w:lvlText w:val=""/>
      <w:lvlJc w:val="left"/>
      <w:pPr>
        <w:ind w:left="6611" w:hanging="360"/>
      </w:pPr>
    </w:lvl>
    <w:lvl w:ilvl="7">
      <w:numFmt w:val="bullet"/>
      <w:lvlText w:val="o"/>
      <w:lvlJc w:val="left"/>
      <w:pPr>
        <w:ind w:left="733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051" w:hanging="360"/>
      </w:pPr>
    </w:lvl>
  </w:abstractNum>
  <w:abstractNum w:abstractNumId="1" w15:restartNumberingAfterBreak="0">
    <w:nsid w:val="187E4DCF"/>
    <w:multiLevelType w:val="multilevel"/>
    <w:tmpl w:val="6366D6F0"/>
    <w:styleLink w:val="WWNum1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B1071E1"/>
    <w:multiLevelType w:val="multilevel"/>
    <w:tmpl w:val="21F4F81A"/>
    <w:styleLink w:val="WWNum9"/>
    <w:lvl w:ilvl="0">
      <w:numFmt w:val="bullet"/>
      <w:lvlText w:val="-"/>
      <w:lvlJc w:val="left"/>
      <w:pPr>
        <w:ind w:left="2291" w:hanging="360"/>
      </w:pPr>
    </w:lvl>
    <w:lvl w:ilvl="1">
      <w:numFmt w:val="bullet"/>
      <w:lvlText w:val="o"/>
      <w:lvlJc w:val="left"/>
      <w:pPr>
        <w:ind w:left="301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731" w:hanging="360"/>
      </w:pPr>
    </w:lvl>
    <w:lvl w:ilvl="3">
      <w:numFmt w:val="bullet"/>
      <w:lvlText w:val=""/>
      <w:lvlJc w:val="left"/>
      <w:pPr>
        <w:ind w:left="4451" w:hanging="360"/>
      </w:pPr>
    </w:lvl>
    <w:lvl w:ilvl="4">
      <w:numFmt w:val="bullet"/>
      <w:lvlText w:val="o"/>
      <w:lvlJc w:val="left"/>
      <w:pPr>
        <w:ind w:left="517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891" w:hanging="360"/>
      </w:pPr>
    </w:lvl>
    <w:lvl w:ilvl="6">
      <w:numFmt w:val="bullet"/>
      <w:lvlText w:val=""/>
      <w:lvlJc w:val="left"/>
      <w:pPr>
        <w:ind w:left="6611" w:hanging="360"/>
      </w:pPr>
    </w:lvl>
    <w:lvl w:ilvl="7">
      <w:numFmt w:val="bullet"/>
      <w:lvlText w:val="o"/>
      <w:lvlJc w:val="left"/>
      <w:pPr>
        <w:ind w:left="733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051" w:hanging="360"/>
      </w:pPr>
    </w:lvl>
  </w:abstractNum>
  <w:abstractNum w:abstractNumId="3" w15:restartNumberingAfterBreak="0">
    <w:nsid w:val="1D5167B8"/>
    <w:multiLevelType w:val="multilevel"/>
    <w:tmpl w:val="A104BF44"/>
    <w:styleLink w:val="WWNum14"/>
    <w:lvl w:ilvl="0">
      <w:numFmt w:val="bullet"/>
      <w:lvlText w:val="-"/>
      <w:lvlJc w:val="left"/>
      <w:pPr>
        <w:ind w:left="2291" w:hanging="360"/>
      </w:pPr>
    </w:lvl>
    <w:lvl w:ilvl="1">
      <w:numFmt w:val="bullet"/>
      <w:lvlText w:val="o"/>
      <w:lvlJc w:val="left"/>
      <w:pPr>
        <w:ind w:left="301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731" w:hanging="360"/>
      </w:pPr>
    </w:lvl>
    <w:lvl w:ilvl="3">
      <w:numFmt w:val="bullet"/>
      <w:lvlText w:val=""/>
      <w:lvlJc w:val="left"/>
      <w:pPr>
        <w:ind w:left="4451" w:hanging="360"/>
      </w:pPr>
    </w:lvl>
    <w:lvl w:ilvl="4">
      <w:numFmt w:val="bullet"/>
      <w:lvlText w:val="o"/>
      <w:lvlJc w:val="left"/>
      <w:pPr>
        <w:ind w:left="517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891" w:hanging="360"/>
      </w:pPr>
    </w:lvl>
    <w:lvl w:ilvl="6">
      <w:numFmt w:val="bullet"/>
      <w:lvlText w:val=""/>
      <w:lvlJc w:val="left"/>
      <w:pPr>
        <w:ind w:left="6611" w:hanging="360"/>
      </w:pPr>
    </w:lvl>
    <w:lvl w:ilvl="7">
      <w:numFmt w:val="bullet"/>
      <w:lvlText w:val="o"/>
      <w:lvlJc w:val="left"/>
      <w:pPr>
        <w:ind w:left="733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051" w:hanging="360"/>
      </w:pPr>
    </w:lvl>
  </w:abstractNum>
  <w:abstractNum w:abstractNumId="4" w15:restartNumberingAfterBreak="0">
    <w:nsid w:val="27BD34AD"/>
    <w:multiLevelType w:val="multilevel"/>
    <w:tmpl w:val="166C7AA0"/>
    <w:styleLink w:val="WWNum2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" w15:restartNumberingAfterBreak="0">
    <w:nsid w:val="46AC74BC"/>
    <w:multiLevelType w:val="multilevel"/>
    <w:tmpl w:val="4E268C54"/>
    <w:styleLink w:val="WWNum11"/>
    <w:lvl w:ilvl="0">
      <w:numFmt w:val="bullet"/>
      <w:lvlText w:val="-"/>
      <w:lvlJc w:val="left"/>
      <w:pPr>
        <w:ind w:left="2204" w:hanging="360"/>
      </w:pPr>
    </w:lvl>
    <w:lvl w:ilvl="1">
      <w:numFmt w:val="bullet"/>
      <w:lvlText w:val="o"/>
      <w:lvlJc w:val="left"/>
      <w:pPr>
        <w:ind w:left="2924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644" w:hanging="360"/>
      </w:pPr>
    </w:lvl>
    <w:lvl w:ilvl="3">
      <w:numFmt w:val="bullet"/>
      <w:lvlText w:val=""/>
      <w:lvlJc w:val="left"/>
      <w:pPr>
        <w:ind w:left="4364" w:hanging="360"/>
      </w:pPr>
    </w:lvl>
    <w:lvl w:ilvl="4">
      <w:numFmt w:val="bullet"/>
      <w:lvlText w:val="o"/>
      <w:lvlJc w:val="left"/>
      <w:pPr>
        <w:ind w:left="5084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804" w:hanging="360"/>
      </w:pPr>
    </w:lvl>
    <w:lvl w:ilvl="6">
      <w:numFmt w:val="bullet"/>
      <w:lvlText w:val=""/>
      <w:lvlJc w:val="left"/>
      <w:pPr>
        <w:ind w:left="6524" w:hanging="360"/>
      </w:pPr>
    </w:lvl>
    <w:lvl w:ilvl="7">
      <w:numFmt w:val="bullet"/>
      <w:lvlText w:val="o"/>
      <w:lvlJc w:val="left"/>
      <w:pPr>
        <w:ind w:left="7244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964" w:hanging="360"/>
      </w:pPr>
    </w:lvl>
  </w:abstractNum>
  <w:abstractNum w:abstractNumId="6" w15:restartNumberingAfterBreak="0">
    <w:nsid w:val="50022059"/>
    <w:multiLevelType w:val="multilevel"/>
    <w:tmpl w:val="6F3CD02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/>
        <w:b/>
        <w:sz w:val="2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426DC6"/>
    <w:multiLevelType w:val="multilevel"/>
    <w:tmpl w:val="44F834D0"/>
    <w:styleLink w:val="WWNum10"/>
    <w:lvl w:ilvl="0">
      <w:numFmt w:val="bullet"/>
      <w:lvlText w:val="-"/>
      <w:lvlJc w:val="left"/>
      <w:pPr>
        <w:ind w:left="2291" w:hanging="360"/>
      </w:pPr>
    </w:lvl>
    <w:lvl w:ilvl="1">
      <w:numFmt w:val="bullet"/>
      <w:lvlText w:val="o"/>
      <w:lvlJc w:val="left"/>
      <w:pPr>
        <w:ind w:left="301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731" w:hanging="360"/>
      </w:pPr>
    </w:lvl>
    <w:lvl w:ilvl="3">
      <w:numFmt w:val="bullet"/>
      <w:lvlText w:val=""/>
      <w:lvlJc w:val="left"/>
      <w:pPr>
        <w:ind w:left="4451" w:hanging="360"/>
      </w:pPr>
    </w:lvl>
    <w:lvl w:ilvl="4">
      <w:numFmt w:val="bullet"/>
      <w:lvlText w:val="o"/>
      <w:lvlJc w:val="left"/>
      <w:pPr>
        <w:ind w:left="517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891" w:hanging="360"/>
      </w:pPr>
    </w:lvl>
    <w:lvl w:ilvl="6">
      <w:numFmt w:val="bullet"/>
      <w:lvlText w:val=""/>
      <w:lvlJc w:val="left"/>
      <w:pPr>
        <w:ind w:left="6611" w:hanging="360"/>
      </w:pPr>
    </w:lvl>
    <w:lvl w:ilvl="7">
      <w:numFmt w:val="bullet"/>
      <w:lvlText w:val="o"/>
      <w:lvlJc w:val="left"/>
      <w:pPr>
        <w:ind w:left="733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051" w:hanging="360"/>
      </w:pPr>
    </w:lvl>
  </w:abstractNum>
  <w:abstractNum w:abstractNumId="8" w15:restartNumberingAfterBreak="0">
    <w:nsid w:val="597C417B"/>
    <w:multiLevelType w:val="multilevel"/>
    <w:tmpl w:val="B026215A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AE749A"/>
    <w:multiLevelType w:val="multilevel"/>
    <w:tmpl w:val="143A4FD0"/>
    <w:styleLink w:val="WWNum28"/>
    <w:lvl w:ilvl="0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C901F30"/>
    <w:multiLevelType w:val="multilevel"/>
    <w:tmpl w:val="7680AB44"/>
    <w:styleLink w:val="WWNum4"/>
    <w:lvl w:ilvl="0">
      <w:start w:val="1"/>
      <w:numFmt w:val="decimal"/>
      <w:lvlText w:val="%1-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1477C7F"/>
    <w:multiLevelType w:val="multilevel"/>
    <w:tmpl w:val="D6A27EF0"/>
    <w:styleLink w:val="WWNum12"/>
    <w:lvl w:ilvl="0">
      <w:numFmt w:val="bullet"/>
      <w:lvlText w:val="-"/>
      <w:lvlJc w:val="left"/>
      <w:pPr>
        <w:ind w:left="2291" w:hanging="360"/>
      </w:pPr>
    </w:lvl>
    <w:lvl w:ilvl="1">
      <w:numFmt w:val="bullet"/>
      <w:lvlText w:val="o"/>
      <w:lvlJc w:val="left"/>
      <w:pPr>
        <w:ind w:left="301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731" w:hanging="360"/>
      </w:pPr>
    </w:lvl>
    <w:lvl w:ilvl="3">
      <w:numFmt w:val="bullet"/>
      <w:lvlText w:val=""/>
      <w:lvlJc w:val="left"/>
      <w:pPr>
        <w:ind w:left="4451" w:hanging="360"/>
      </w:pPr>
    </w:lvl>
    <w:lvl w:ilvl="4">
      <w:numFmt w:val="bullet"/>
      <w:lvlText w:val="o"/>
      <w:lvlJc w:val="left"/>
      <w:pPr>
        <w:ind w:left="517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891" w:hanging="360"/>
      </w:pPr>
    </w:lvl>
    <w:lvl w:ilvl="6">
      <w:numFmt w:val="bullet"/>
      <w:lvlText w:val=""/>
      <w:lvlJc w:val="left"/>
      <w:pPr>
        <w:ind w:left="6611" w:hanging="360"/>
      </w:pPr>
    </w:lvl>
    <w:lvl w:ilvl="7">
      <w:numFmt w:val="bullet"/>
      <w:lvlText w:val="o"/>
      <w:lvlJc w:val="left"/>
      <w:pPr>
        <w:ind w:left="733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051" w:hanging="360"/>
      </w:pPr>
    </w:lvl>
  </w:abstractNum>
  <w:num w:numId="1" w16cid:durableId="269363435">
    <w:abstractNumId w:val="1"/>
  </w:num>
  <w:num w:numId="2" w16cid:durableId="497884817">
    <w:abstractNumId w:val="4"/>
  </w:num>
  <w:num w:numId="3" w16cid:durableId="1493258819">
    <w:abstractNumId w:val="8"/>
  </w:num>
  <w:num w:numId="4" w16cid:durableId="833184425">
    <w:abstractNumId w:val="10"/>
  </w:num>
  <w:num w:numId="5" w16cid:durableId="1348018336">
    <w:abstractNumId w:val="9"/>
  </w:num>
  <w:num w:numId="6" w16cid:durableId="1448425445">
    <w:abstractNumId w:val="3"/>
  </w:num>
  <w:num w:numId="7" w16cid:durableId="1242983751">
    <w:abstractNumId w:val="2"/>
  </w:num>
  <w:num w:numId="8" w16cid:durableId="813448103">
    <w:abstractNumId w:val="7"/>
  </w:num>
  <w:num w:numId="9" w16cid:durableId="1505321550">
    <w:abstractNumId w:val="5"/>
  </w:num>
  <w:num w:numId="10" w16cid:durableId="1595555428">
    <w:abstractNumId w:val="11"/>
  </w:num>
  <w:num w:numId="11" w16cid:durableId="2081751256">
    <w:abstractNumId w:val="0"/>
  </w:num>
  <w:num w:numId="12" w16cid:durableId="1193018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B3E8B"/>
    <w:rsid w:val="00042D74"/>
    <w:rsid w:val="000E398E"/>
    <w:rsid w:val="001A0B6D"/>
    <w:rsid w:val="003816BE"/>
    <w:rsid w:val="00424361"/>
    <w:rsid w:val="004A4887"/>
    <w:rsid w:val="00586870"/>
    <w:rsid w:val="005B3E8B"/>
    <w:rsid w:val="00895C0B"/>
    <w:rsid w:val="00904D5F"/>
    <w:rsid w:val="00936146"/>
    <w:rsid w:val="00941299"/>
    <w:rsid w:val="00B2663E"/>
    <w:rsid w:val="00C93A52"/>
    <w:rsid w:val="00FB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B8B8B"/>
  <w15:docId w15:val="{8AB74476-C753-413F-A7B3-A4FE4C1AE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uk-UA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вичайний"/>
  </w:style>
  <w:style w:type="character" w:customStyle="1" w:styleId="a4">
    <w:name w:val="Шрифт абзацу за замовчуванням"/>
  </w:style>
  <w:style w:type="paragraph" w:customStyle="1" w:styleId="Standard">
    <w:name w:val="Standard"/>
    <w:pPr>
      <w:widowControl/>
      <w:suppressAutoHyphens/>
      <w:spacing w:after="16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5">
    <w:name w:val="List"/>
    <w:basedOn w:val="Textbody"/>
    <w:rPr>
      <w:rFonts w:cs="Lucida Sans"/>
      <w:sz w:val="24"/>
    </w:rPr>
  </w:style>
  <w:style w:type="paragraph" w:styleId="a6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a7">
    <w:name w:val="List Paragraph"/>
    <w:basedOn w:val="Standard"/>
    <w:pPr>
      <w:spacing w:after="200" w:line="276" w:lineRule="auto"/>
      <w:ind w:left="720"/>
    </w:pPr>
    <w:rPr>
      <w:rFonts w:eastAsia="Times New Roman" w:cs="Times New Roman"/>
      <w:lang w:val="ru-RU" w:eastAsia="ru-RU"/>
    </w:rPr>
  </w:style>
  <w:style w:type="paragraph" w:customStyle="1" w:styleId="2">
    <w:name w:val="Основной текст (2)"/>
    <w:basedOn w:val="Standard"/>
    <w:pPr>
      <w:widowControl w:val="0"/>
      <w:shd w:val="clear" w:color="auto" w:fill="FFFFFF"/>
      <w:spacing w:after="0" w:line="326" w:lineRule="exact"/>
      <w:ind w:hanging="2040"/>
      <w:jc w:val="center"/>
    </w:pPr>
    <w:rPr>
      <w:sz w:val="26"/>
      <w:szCs w:val="26"/>
      <w:shd w:val="clear" w:color="auto" w:fill="FFFFFF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  <w:rPr>
      <w:rFonts w:eastAsia="Calibri" w:cs="Times New Roman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244">
    <w:name w:val="ListLabel 244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</w:style>
  <w:style w:type="character" w:customStyle="1" w:styleId="ListLabel249">
    <w:name w:val="ListLabel 249"/>
  </w:style>
  <w:style w:type="character" w:customStyle="1" w:styleId="ListLabel250">
    <w:name w:val="ListLabel 250"/>
  </w:style>
  <w:style w:type="character" w:customStyle="1" w:styleId="ListLabel251">
    <w:name w:val="ListLabel 251"/>
  </w:style>
  <w:style w:type="character" w:customStyle="1" w:styleId="ListLabel252">
    <w:name w:val="ListLabel 252"/>
  </w:style>
  <w:style w:type="character" w:customStyle="1" w:styleId="ListLabel118">
    <w:name w:val="ListLabel 118"/>
  </w:style>
  <w:style w:type="character" w:customStyle="1" w:styleId="ListLabel119">
    <w:name w:val="ListLabel 119"/>
    <w:rPr>
      <w:rFonts w:cs="Courier New"/>
    </w:rPr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  <w:rPr>
      <w:rFonts w:cs="Courier New"/>
    </w:rPr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  <w:rPr>
      <w:rFonts w:cs="Courier New"/>
    </w:rPr>
  </w:style>
  <w:style w:type="character" w:customStyle="1" w:styleId="ListLabel126">
    <w:name w:val="ListLabel 126"/>
  </w:style>
  <w:style w:type="character" w:customStyle="1" w:styleId="ListLabel73">
    <w:name w:val="ListLabel 73"/>
  </w:style>
  <w:style w:type="character" w:customStyle="1" w:styleId="ListLabel74">
    <w:name w:val="ListLabel 74"/>
    <w:rPr>
      <w:rFonts w:cs="Courier New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  <w:rPr>
      <w:rFonts w:cs="Courier New"/>
    </w:rPr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  <w:rPr>
      <w:rFonts w:cs="Courier New"/>
    </w:rPr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  <w:rPr>
      <w:rFonts w:cs="Courier New"/>
    </w:rPr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  <w:rPr>
      <w:rFonts w:cs="Courier New"/>
    </w:rPr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  <w:rPr>
      <w:rFonts w:cs="Courier New"/>
    </w:rPr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  <w:rPr>
      <w:rFonts w:cs="Courier New"/>
    </w:rPr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  <w:rPr>
      <w:rFonts w:cs="Courier New"/>
    </w:rPr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  <w:rPr>
      <w:rFonts w:cs="Courier New"/>
    </w:rPr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  <w:rPr>
      <w:rFonts w:cs="Courier New"/>
    </w:rPr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  <w:rPr>
      <w:rFonts w:cs="Courier New"/>
    </w:rPr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  <w:rPr>
      <w:rFonts w:cs="Courier New"/>
    </w:rPr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  <w:rPr>
      <w:rFonts w:cs="Courier New"/>
    </w:rPr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  <w:rPr>
      <w:rFonts w:cs="Courier New"/>
    </w:rPr>
  </w:style>
  <w:style w:type="character" w:customStyle="1" w:styleId="ListLabel117">
    <w:name w:val="ListLabel 117"/>
  </w:style>
  <w:style w:type="character" w:customStyle="1" w:styleId="StrongEmphasis">
    <w:name w:val="Strong Emphasis"/>
    <w:rPr>
      <w:b/>
      <w:bCs/>
    </w:rPr>
  </w:style>
  <w:style w:type="paragraph" w:styleId="a8">
    <w:name w:val="No Spacing"/>
    <w:uiPriority w:val="1"/>
    <w:qFormat/>
    <w:pPr>
      <w:widowControl/>
      <w:textAlignment w:val="auto"/>
    </w:pPr>
    <w:rPr>
      <w:rFonts w:cs="Times New Roman"/>
      <w:kern w:val="3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28">
    <w:name w:val="WWNum28"/>
    <w:basedOn w:val="a2"/>
    <w:pPr>
      <w:numPr>
        <w:numId w:val="5"/>
      </w:numPr>
    </w:pPr>
  </w:style>
  <w:style w:type="numbering" w:customStyle="1" w:styleId="WWNum14">
    <w:name w:val="WWNum14"/>
    <w:basedOn w:val="a2"/>
    <w:pPr>
      <w:numPr>
        <w:numId w:val="6"/>
      </w:numPr>
    </w:pPr>
  </w:style>
  <w:style w:type="numbering" w:customStyle="1" w:styleId="WWNum9">
    <w:name w:val="WWNum9"/>
    <w:basedOn w:val="a2"/>
    <w:pPr>
      <w:numPr>
        <w:numId w:val="7"/>
      </w:numPr>
    </w:pPr>
  </w:style>
  <w:style w:type="numbering" w:customStyle="1" w:styleId="WWNum10">
    <w:name w:val="WWNum10"/>
    <w:basedOn w:val="a2"/>
    <w:pPr>
      <w:numPr>
        <w:numId w:val="8"/>
      </w:numPr>
    </w:pPr>
  </w:style>
  <w:style w:type="numbering" w:customStyle="1" w:styleId="WWNum11">
    <w:name w:val="WWNum11"/>
    <w:basedOn w:val="a2"/>
    <w:pPr>
      <w:numPr>
        <w:numId w:val="9"/>
      </w:numPr>
    </w:pPr>
  </w:style>
  <w:style w:type="numbering" w:customStyle="1" w:styleId="WWNum12">
    <w:name w:val="WWNum12"/>
    <w:basedOn w:val="a2"/>
    <w:pPr>
      <w:numPr>
        <w:numId w:val="10"/>
      </w:numPr>
    </w:pPr>
  </w:style>
  <w:style w:type="numbering" w:customStyle="1" w:styleId="WWNum13">
    <w:name w:val="WWNum13"/>
    <w:basedOn w:val="a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Освита Пользователь</cp:lastModifiedBy>
  <cp:revision>3</cp:revision>
  <cp:lastPrinted>2026-06-01T07:52:00Z</cp:lastPrinted>
  <dcterms:created xsi:type="dcterms:W3CDTF">2026-05-29T13:12:00Z</dcterms:created>
  <dcterms:modified xsi:type="dcterms:W3CDTF">2026-06-01T07:53:00Z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